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90" w:rsidRDefault="00C80A90" w:rsidP="00C80A90">
      <w:pPr>
        <w:ind w:left="1440" w:firstLine="720"/>
        <w:jc w:val="center"/>
        <w:rPr>
          <w:rFonts w:ascii="Arial" w:hAnsi="Arial" w:cs="Arial"/>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7543800</wp:posOffset>
                </wp:positionH>
                <wp:positionV relativeFrom="paragraph">
                  <wp:posOffset>-342900</wp:posOffset>
                </wp:positionV>
                <wp:extent cx="2743200" cy="266700"/>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A90" w:rsidRPr="00F8174F" w:rsidRDefault="00C80A90" w:rsidP="00C80A9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4pt;margin-top:-27pt;width:3in;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59sgIAALk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RRoJ20KIHNhp0K0cU2eoMvU7B6b4HNzOCGbrsmOr+TpZfNRJy1VCxZTdKyaFhtILsQnvTP7s6&#10;4WgLshk+yArC0J2RDmisVWdLB8VAgA5dejx1xqZSgjGak0toN0YlnEVxPIe1DUHT4+1eafOOyQ7Z&#10;RYYVdN6h0/2dNpPr0cUGE7LgbQt2mrbimQEwJwvEhqv2zGbhmvkjCZL1Yr0gHonitUeCPPduihXx&#10;4iKcz/LLfLXKw582bkjShlcVEzbMUVgh+bPGHSQ+SeIkLS1bXlk4m5JW282qVWhPQdiF+w4FOXPz&#10;n6fh6gVcXlAKIxLcRolXxIu5Rwoy85J5sPCCMLlN4oAkJC+eU7rjgv07JTRkOJlFs0lMv+UWuO81&#10;N5p23MDoaHmX4cXJiaZWgmtRudYayttpfVYKm/5TKaDdx0Y7wVqNTmo142YEFKvijaweQbpKgrJA&#10;hDDvYNFI9R2jAWZHhvW3HVUMo/a9APknISF22LgNmc0j2Kjzk835CRUlQGXYYDQtV2YaULte8W0D&#10;kY4P7gaeTMGdmp+yOjw0mA+O1GGW2QF0vndeTxN3+QsAAP//AwBQSwMEFAAGAAgAAAAhADZJHYbd&#10;AAAADQEAAA8AAABkcnMvZG93bnJldi54bWxMT8tqwzAQvBf6D2IDvSWSQxOMazmEPqCHXpq6942l&#10;WiaWZKxN7Px9N6f2trMzzKPczb4XFzumLgYN2UqBsKGJpguthvrrbZmDSITBYB+D1XC1CXbV/V2J&#10;hYlT+LSXA7WCTUIqUIMjGgopU+Osx7SKgw3M/cTRIzEcW2lGnNjc93Kt1FZ67AInOBzss7PN6XD2&#10;GojMPrvWrz69f88fL5NTzQZrrR8W8/4JBNmZ/sRwq8/VoeJOx3gOJomecZbnPIY0LDePfNwkW44E&#10;ceRXtlYgq1L+X1H9AgAA//8DAFBLAQItABQABgAIAAAAIQC2gziS/gAAAOEBAAATAAAAAAAAAAAA&#10;AAAAAAAAAABbQ29udGVudF9UeXBlc10ueG1sUEsBAi0AFAAGAAgAAAAhADj9If/WAAAAlAEAAAsA&#10;AAAAAAAAAAAAAAAALwEAAF9yZWxzLy5yZWxzUEsBAi0AFAAGAAgAAAAhACOGDn2yAgAAuQUAAA4A&#10;AAAAAAAAAAAAAAAALgIAAGRycy9lMm9Eb2MueG1sUEsBAi0AFAAGAAgAAAAhADZJHYbdAAAADQEA&#10;AA8AAAAAAAAAAAAAAAAADAUAAGRycy9kb3ducmV2LnhtbFBLBQYAAAAABAAEAPMAAAAWBgAAAAA=&#10;" filled="f" stroked="f">
                <v:textbox style="mso-fit-shape-to-text:t">
                  <w:txbxContent>
                    <w:p w:rsidR="00C80A90" w:rsidRPr="00F8174F" w:rsidRDefault="00C80A90" w:rsidP="00C80A90"/>
                  </w:txbxContent>
                </v:textbox>
                <w10:wrap type="square"/>
              </v:shape>
            </w:pict>
          </mc:Fallback>
        </mc:AlternateContent>
      </w:r>
      <w:r>
        <w:rPr>
          <w:rFonts w:ascii="Arial" w:hAnsi="Arial" w:cs="Arial"/>
          <w:sz w:val="28"/>
          <w:szCs w:val="28"/>
        </w:rPr>
        <w:t>City of Vidalia</w:t>
      </w:r>
    </w:p>
    <w:p w:rsidR="00C80A90" w:rsidRDefault="00C80A90" w:rsidP="00C80A90">
      <w:pPr>
        <w:ind w:left="2160"/>
        <w:jc w:val="center"/>
        <w:rPr>
          <w:rFonts w:ascii="Arial" w:hAnsi="Arial" w:cs="Arial"/>
          <w:sz w:val="28"/>
          <w:szCs w:val="28"/>
        </w:rPr>
      </w:pPr>
      <w:r>
        <w:rPr>
          <w:rFonts w:ascii="Arial" w:hAnsi="Arial" w:cs="Arial"/>
          <w:sz w:val="28"/>
          <w:szCs w:val="28"/>
        </w:rPr>
        <w:t>Position Announcement</w:t>
      </w:r>
    </w:p>
    <w:p w:rsidR="00C80A90" w:rsidRDefault="00C80A90" w:rsidP="00C80A90">
      <w:pPr>
        <w:jc w:val="center"/>
        <w:rPr>
          <w:rFonts w:ascii="Verdana" w:hAnsi="Verdana"/>
          <w:color w:val="000000"/>
          <w:sz w:val="18"/>
          <w:szCs w:val="18"/>
        </w:rPr>
      </w:pPr>
    </w:p>
    <w:p w:rsidR="00C80A90" w:rsidRDefault="00C80A90" w:rsidP="00C80A90">
      <w:pPr>
        <w:jc w:val="center"/>
        <w:rPr>
          <w:rFonts w:ascii="Arial" w:hAnsi="Arial" w:cs="Arial"/>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7543800</wp:posOffset>
                </wp:positionH>
                <wp:positionV relativeFrom="paragraph">
                  <wp:posOffset>-342900</wp:posOffset>
                </wp:positionV>
                <wp:extent cx="2743200" cy="266700"/>
                <wp:effectExtent l="0" t="254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A90" w:rsidRPr="00F8174F" w:rsidRDefault="00C80A90" w:rsidP="00C80A9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94pt;margin-top:-27pt;width:3in;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zkt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ozm5hHZjVIItiuM5rCE5n6bH273S5h2THbKL&#10;DCvovEOn+zttJtejiw0mZMHb1nW/Fc8OAHM6gdhw1dpsFq6ZP5IgWS/WC+KRKF57JMhz76ZYES8u&#10;wvksv8xXqzz8aeOGJG14VTFhwxyFFZI/a9xB4pMkTtLSsuWVhbMpabXdrFqF9hSEXbjvUJAzN/95&#10;Gq5ewOUFpTAiwW2UeEW8mHukIDMvmQcLLwiT2yQOSELy4jmlOy7Yv1NCQ4aTWTSbxPRbboH7XnOj&#10;accNjI6WdxlenJxoaiW4FpVrraG8ndZnpbDpP5UC2n1stBOs1eikVjNuxsPLADAr5o2sHkHBSoLA&#10;QIsw9mDRSPUdowFGSIb1tx1VDKP2vYBXkISE2JnjNmQ2j2Cjzi2bcwsVJUBl2GA0LVdmmlO7XvFt&#10;A5GO7+4GXk7BnaifsgJGdgNjwnE7jDQ7h873zutp8C5/AQAA//8DAFBLAwQUAAYACAAAACEANkkd&#10;ht0AAAANAQAADwAAAGRycy9kb3ducmV2LnhtbExPy2rDMBC8F/oPYgO9JZJDE4xrOYQ+oIdemrr3&#10;jaVaJpZkrE3s/H03p/a2szPMo9zNvhcXO6YuBg3ZSoGwoYmmC62G+uttmYNIhMFgH4PVcLUJdtX9&#10;XYmFiVP4tJcDtYJNQipQgyMaCilT46zHtIqDDcz9xNEjMRxbaUac2Nz3cq3UVnrsAic4HOyzs83p&#10;cPYaiMw+u9avPr1/zx8vk1PNBmutHxbz/gkE2Zn+xHCrz9Wh4k7HeA4miZ5xluc8hjQsN4983CRb&#10;jgRx5Fe2ViCrUv5fUf0CAAD//wMAUEsBAi0AFAAGAAgAAAAhALaDOJL+AAAA4QEAABMAAAAAAAAA&#10;AAAAAAAAAAAAAFtDb250ZW50X1R5cGVzXS54bWxQSwECLQAUAAYACAAAACEAOP0h/9YAAACUAQAA&#10;CwAAAAAAAAAAAAAAAAAvAQAAX3JlbHMvLnJlbHNQSwECLQAUAAYACAAAACEAz3kM5LQCAADABQAA&#10;DgAAAAAAAAAAAAAAAAAuAgAAZHJzL2Uyb0RvYy54bWxQSwECLQAUAAYACAAAACEANkkdht0AAAAN&#10;AQAADwAAAAAAAAAAAAAAAAAOBQAAZHJzL2Rvd25yZXYueG1sUEsFBgAAAAAEAAQA8wAAABgGAAAA&#10;AA==&#10;" filled="f" stroked="f">
                <v:textbox style="mso-fit-shape-to-text:t">
                  <w:txbxContent>
                    <w:p w:rsidR="00C80A90" w:rsidRPr="00F8174F" w:rsidRDefault="00C80A90" w:rsidP="00C80A90"/>
                  </w:txbxContent>
                </v:textbox>
                <w10:wrap type="square"/>
              </v:shape>
            </w:pict>
          </mc:Fallback>
        </mc:AlternateContent>
      </w:r>
    </w:p>
    <w:p w:rsidR="00C80A90" w:rsidRDefault="00C80A90" w:rsidP="00C80A90">
      <w:pPr>
        <w:jc w:val="both"/>
        <w:rPr>
          <w:rFonts w:ascii="Arial" w:hAnsi="Arial" w:cs="Arial"/>
          <w:sz w:val="32"/>
          <w:szCs w:val="32"/>
        </w:rPr>
      </w:pPr>
      <w:r>
        <w:rPr>
          <w:rFonts w:ascii="Arial" w:hAnsi="Arial" w:cs="Arial"/>
          <w:sz w:val="28"/>
          <w:szCs w:val="28"/>
        </w:rPr>
        <w:t xml:space="preserve">DVA/Main Street Director  </w:t>
      </w:r>
      <w:r w:rsidRPr="005E74CE">
        <w:rPr>
          <w:rFonts w:ascii="Arial" w:hAnsi="Arial" w:cs="Arial"/>
          <w:sz w:val="28"/>
          <w:szCs w:val="28"/>
        </w:rPr>
        <w:t xml:space="preserve">                                                                    </w:t>
      </w:r>
      <w:r w:rsidRPr="005E74CE">
        <w:rPr>
          <w:rFonts w:ascii="Arial" w:hAnsi="Arial" w:cs="Arial"/>
        </w:rPr>
        <w:t xml:space="preserve">    </w:t>
      </w:r>
      <w:r>
        <w:rPr>
          <w:rFonts w:ascii="Arial" w:hAnsi="Arial" w:cs="Arial"/>
        </w:rPr>
        <w:t xml:space="preserve">                      </w:t>
      </w:r>
    </w:p>
    <w:p w:rsidR="00C80A90" w:rsidRPr="00F8174F" w:rsidRDefault="00C80A90" w:rsidP="00C80A90">
      <w:pPr>
        <w:jc w:val="both"/>
        <w:rPr>
          <w:rFonts w:ascii="Arial" w:hAnsi="Arial" w:cs="Arial"/>
        </w:rPr>
      </w:pPr>
      <w:r>
        <w:rPr>
          <w:rFonts w:ascii="Arial" w:hAnsi="Arial" w:cs="Arial"/>
        </w:rPr>
        <w:t>Administration</w:t>
      </w:r>
    </w:p>
    <w:p w:rsidR="00C80A90" w:rsidRPr="00635F04" w:rsidRDefault="00C80A90" w:rsidP="00C80A90">
      <w:pPr>
        <w:jc w:val="both"/>
        <w:rPr>
          <w:rFonts w:ascii="Century Gothic" w:hAnsi="Century Gothic" w:cs="Tahoma"/>
          <w:b/>
          <w:sz w:val="30"/>
          <w:szCs w:val="30"/>
        </w:rPr>
      </w:pPr>
    </w:p>
    <w:p w:rsidR="00C80A90" w:rsidRDefault="00C80A90" w:rsidP="00C80A90">
      <w:pPr>
        <w:shd w:val="clear" w:color="auto" w:fill="CCCCCC"/>
        <w:autoSpaceDE w:val="0"/>
        <w:autoSpaceDN w:val="0"/>
        <w:adjustRightInd w:val="0"/>
        <w:ind w:firstLine="180"/>
        <w:jc w:val="both"/>
        <w:rPr>
          <w:rFonts w:ascii="Arial" w:hAnsi="Arial" w:cs="Arial"/>
          <w:b/>
          <w:sz w:val="20"/>
          <w:szCs w:val="20"/>
        </w:rPr>
      </w:pPr>
      <w:r>
        <w:rPr>
          <w:rFonts w:ascii="Arial" w:hAnsi="Arial" w:cs="Arial"/>
          <w:b/>
          <w:sz w:val="20"/>
          <w:szCs w:val="20"/>
        </w:rPr>
        <w:t>JOB SUMMARY</w:t>
      </w:r>
    </w:p>
    <w:p w:rsidR="00C80A90" w:rsidRDefault="00C80A90" w:rsidP="00C80A90">
      <w:pPr>
        <w:autoSpaceDE w:val="0"/>
        <w:autoSpaceDN w:val="0"/>
        <w:adjustRightInd w:val="0"/>
        <w:ind w:left="720" w:firstLine="180"/>
        <w:jc w:val="both"/>
        <w:rPr>
          <w:rFonts w:ascii="Arial" w:hAnsi="Arial" w:cs="Arial"/>
          <w:b/>
          <w:sz w:val="20"/>
          <w:szCs w:val="20"/>
        </w:rPr>
      </w:pPr>
    </w:p>
    <w:p w:rsidR="00C80A90" w:rsidRPr="003408D9" w:rsidRDefault="00C80A90" w:rsidP="00C80A90">
      <w:pPr>
        <w:tabs>
          <w:tab w:val="left" w:pos="720"/>
        </w:tabs>
        <w:ind w:left="720"/>
        <w:jc w:val="both"/>
        <w:rPr>
          <w:rFonts w:ascii="Arial" w:hAnsi="Arial" w:cs="Arial"/>
          <w:sz w:val="20"/>
          <w:szCs w:val="20"/>
        </w:rPr>
      </w:pPr>
      <w:r>
        <w:rPr>
          <w:rFonts w:ascii="Arial" w:hAnsi="Arial" w:cs="Arial"/>
          <w:sz w:val="20"/>
          <w:szCs w:val="20"/>
        </w:rPr>
        <w:t>Under the direction of the City Manager, with support from the DVA Board, the Director is responsible for planning, developing, executing, and documenting the Main Street Program for the City of Vidalia. The Director oversees community events, works with the DVA Membership through meetings, events and activities, and works with business partners to ensure the continued growth of the downtown.</w:t>
      </w:r>
    </w:p>
    <w:p w:rsidR="00C80A90" w:rsidRDefault="00C80A90" w:rsidP="00C80A90">
      <w:pPr>
        <w:tabs>
          <w:tab w:val="left" w:pos="720"/>
        </w:tabs>
        <w:ind w:left="720"/>
        <w:jc w:val="both"/>
        <w:rPr>
          <w:rFonts w:ascii="Arial" w:hAnsi="Arial" w:cs="Arial"/>
          <w:sz w:val="20"/>
          <w:szCs w:val="20"/>
        </w:rPr>
      </w:pPr>
    </w:p>
    <w:p w:rsidR="00C80A90" w:rsidRDefault="00C80A90" w:rsidP="00C80A90">
      <w:pPr>
        <w:widowControl w:val="0"/>
        <w:shd w:val="clear" w:color="auto" w:fill="CCCCCC"/>
        <w:tabs>
          <w:tab w:val="left" w:pos="-720"/>
          <w:tab w:val="left" w:pos="0"/>
          <w:tab w:val="left" w:pos="360"/>
          <w:tab w:val="left" w:pos="1080"/>
        </w:tabs>
        <w:autoSpaceDE w:val="0"/>
        <w:autoSpaceDN w:val="0"/>
        <w:adjustRightInd w:val="0"/>
        <w:ind w:firstLine="180"/>
        <w:jc w:val="both"/>
        <w:rPr>
          <w:rFonts w:ascii="Arial" w:hAnsi="Arial" w:cs="Arial"/>
          <w:b/>
          <w:sz w:val="20"/>
          <w:szCs w:val="20"/>
        </w:rPr>
      </w:pPr>
      <w:r>
        <w:rPr>
          <w:rFonts w:ascii="Arial" w:hAnsi="Arial" w:cs="Arial"/>
          <w:b/>
          <w:sz w:val="20"/>
          <w:szCs w:val="20"/>
        </w:rPr>
        <w:t>MAJOR DUTIES</w:t>
      </w:r>
    </w:p>
    <w:p w:rsidR="00C80A90" w:rsidRPr="009E741F" w:rsidRDefault="00C80A90" w:rsidP="00C80A90">
      <w:pPr>
        <w:widowControl w:val="0"/>
        <w:tabs>
          <w:tab w:val="left" w:pos="-720"/>
          <w:tab w:val="left" w:pos="0"/>
          <w:tab w:val="left" w:pos="360"/>
          <w:tab w:val="left" w:pos="1080"/>
        </w:tabs>
        <w:autoSpaceDE w:val="0"/>
        <w:autoSpaceDN w:val="0"/>
        <w:adjustRightInd w:val="0"/>
        <w:jc w:val="both"/>
        <w:rPr>
          <w:rFonts w:ascii="Arial" w:hAnsi="Arial" w:cs="Arial"/>
          <w:b/>
          <w:sz w:val="20"/>
          <w:szCs w:val="20"/>
        </w:rPr>
      </w:pP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Responsible for the day-to-day operations of the Downtown Vidalia Association and the Main Street Program</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 xml:space="preserve">Works with </w:t>
      </w:r>
      <w:r w:rsidRPr="00C80A90">
        <w:rPr>
          <w:rFonts w:ascii="Arial" w:hAnsi="Arial" w:cs="Arial"/>
          <w:sz w:val="20"/>
          <w:szCs w:val="20"/>
        </w:rPr>
        <w:t>Directors</w:t>
      </w:r>
      <w:r>
        <w:rPr>
          <w:rFonts w:ascii="Arial" w:hAnsi="Arial" w:cs="Arial"/>
          <w:sz w:val="20"/>
          <w:szCs w:val="20"/>
        </w:rPr>
        <w:t>, Chairs of Committees, and volunteers to provide events and activities for the downtown and community</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C80A90">
        <w:rPr>
          <w:rFonts w:ascii="Arial" w:hAnsi="Arial" w:cs="Arial"/>
          <w:sz w:val="20"/>
          <w:szCs w:val="20"/>
        </w:rPr>
        <w:t>Maintain Main Street City status through Georgia Department of Community Affairs</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Recruits business memberships for the DVA</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Works with downtown businesses to address their concerns/needs</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Responsible for business recruitment and retention in the downtown area</w:t>
      </w:r>
      <w:r w:rsidRPr="00C80A90">
        <w:rPr>
          <w:rFonts w:ascii="Arial" w:hAnsi="Arial" w:cs="Arial"/>
          <w:sz w:val="20"/>
          <w:szCs w:val="20"/>
        </w:rPr>
        <w:t xml:space="preserve"> </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Trains Directors and Volunteers that serve on Committees</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Represents DVA at various events throughout the community and on a state wide level</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Consistently communicates with the board about any issues that may need to be addressed</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Communicates with the membership about events/activities on a weekly basis</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Submits monthly state/national reports</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Holds a monthly DVA board meeting and attends committee meetings</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Serves on the Vidalia Convention Visitors Bureau Board and the Vidalia Onion Committee</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Hosts interact</w:t>
      </w:r>
      <w:r w:rsidR="00CC48CA">
        <w:rPr>
          <w:rFonts w:ascii="Arial" w:hAnsi="Arial" w:cs="Arial"/>
          <w:sz w:val="20"/>
          <w:szCs w:val="20"/>
        </w:rPr>
        <w:t>ive “Downtown Chats” quarterly</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Attends monthly City Council Meetings</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Assists with The Pal Theatre when visitors come visit the DVA Office</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 xml:space="preserve">Responsible for DVA Onion Festival fundraiser, 9/11 Service at Meadows Street Park, Downtown </w:t>
      </w:r>
      <w:proofErr w:type="spellStart"/>
      <w:r>
        <w:rPr>
          <w:rFonts w:ascii="Arial" w:hAnsi="Arial" w:cs="Arial"/>
          <w:sz w:val="20"/>
          <w:szCs w:val="20"/>
        </w:rPr>
        <w:t>Spooktacular</w:t>
      </w:r>
      <w:proofErr w:type="spellEnd"/>
      <w:r>
        <w:rPr>
          <w:rFonts w:ascii="Arial" w:hAnsi="Arial" w:cs="Arial"/>
          <w:sz w:val="20"/>
          <w:szCs w:val="20"/>
        </w:rPr>
        <w:t>, Veteran’s Lunch, Christmas Parade</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Foster public relations through speaking, radio, newspaper, and making appearances at various events, among other related activities</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Oversee the Downtown Façade Grant Program</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Maintain and grow the DVA’s Social Media presence</w:t>
      </w:r>
    </w:p>
    <w:p w:rsidR="00C80A90" w:rsidRP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C80A90">
        <w:rPr>
          <w:rFonts w:ascii="Arial" w:hAnsi="Arial" w:cs="Arial"/>
          <w:sz w:val="20"/>
          <w:szCs w:val="20"/>
        </w:rPr>
        <w:t>Operates a variety of office equipment.</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Maintains office files; retrieves files as needed.</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0D433B">
        <w:rPr>
          <w:rFonts w:ascii="Arial" w:hAnsi="Arial" w:cs="Arial"/>
          <w:sz w:val="20"/>
          <w:szCs w:val="20"/>
        </w:rPr>
        <w:t>Performs related duties.</w:t>
      </w:r>
    </w:p>
    <w:p w:rsidR="00C80A90"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rsidR="00C80A90" w:rsidRDefault="00C80A90" w:rsidP="00C80A90">
      <w:pPr>
        <w:widowControl w:val="0"/>
        <w:shd w:val="clear" w:color="auto" w:fill="CCCCCC"/>
        <w:tabs>
          <w:tab w:val="left" w:pos="-1080"/>
          <w:tab w:val="left" w:pos="-720"/>
          <w:tab w:val="left" w:pos="0"/>
          <w:tab w:val="left" w:pos="270"/>
          <w:tab w:val="left" w:pos="1080"/>
        </w:tabs>
        <w:autoSpaceDE w:val="0"/>
        <w:autoSpaceDN w:val="0"/>
        <w:adjustRightInd w:val="0"/>
        <w:ind w:firstLine="180"/>
        <w:jc w:val="both"/>
        <w:rPr>
          <w:rFonts w:ascii="Arial" w:hAnsi="Arial" w:cs="Arial"/>
          <w:b/>
          <w:sz w:val="20"/>
          <w:szCs w:val="20"/>
        </w:rPr>
      </w:pPr>
      <w:r>
        <w:rPr>
          <w:rFonts w:ascii="Arial" w:hAnsi="Arial" w:cs="Arial"/>
          <w:b/>
          <w:sz w:val="20"/>
          <w:szCs w:val="20"/>
        </w:rPr>
        <w:t>KNOWLEDGE REQUIRED BY THE POSITION</w:t>
      </w:r>
    </w:p>
    <w:p w:rsidR="00C80A90" w:rsidRPr="009E741F" w:rsidRDefault="00C80A90" w:rsidP="00C80A90">
      <w:pPr>
        <w:widowControl w:val="0"/>
        <w:tabs>
          <w:tab w:val="left" w:pos="-1080"/>
          <w:tab w:val="left" w:pos="-720"/>
          <w:tab w:val="left" w:pos="0"/>
          <w:tab w:val="left" w:pos="270"/>
          <w:tab w:val="left" w:pos="1080"/>
        </w:tabs>
        <w:autoSpaceDE w:val="0"/>
        <w:autoSpaceDN w:val="0"/>
        <w:adjustRightInd w:val="0"/>
        <w:jc w:val="both"/>
        <w:rPr>
          <w:rFonts w:ascii="Arial" w:hAnsi="Arial" w:cs="Arial"/>
          <w:b/>
          <w:sz w:val="20"/>
          <w:szCs w:val="20"/>
        </w:rPr>
      </w:pP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Knowledge of modern office practices and procedures.</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Knowledge of modern office equipment.</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Knowledge of customer service standards.</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Skill in Social Media (Facebook, Instagram, etc.) along with website operation.</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 xml:space="preserve">Skill in the operation of computers and job related software programs (i.e., Microsoft Office </w:t>
      </w:r>
      <w:r>
        <w:rPr>
          <w:rFonts w:ascii="Arial" w:hAnsi="Arial" w:cs="Arial"/>
          <w:sz w:val="20"/>
          <w:szCs w:val="20"/>
        </w:rPr>
        <w:lastRenderedPageBreak/>
        <w:t>products).</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Skill in decision making and problem solving.</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Skill in dealing with the public.</w:t>
      </w:r>
    </w:p>
    <w:p w:rsidR="00C80A90" w:rsidRDefault="00C80A90" w:rsidP="00C80A90">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Skill in oral and written communication.</w:t>
      </w:r>
    </w:p>
    <w:p w:rsidR="00C80A90" w:rsidRDefault="00C80A90" w:rsidP="00C80A90">
      <w:pPr>
        <w:tabs>
          <w:tab w:val="left" w:pos="-1080"/>
          <w:tab w:val="left" w:pos="-720"/>
          <w:tab w:val="left" w:pos="0"/>
          <w:tab w:val="left" w:pos="270"/>
          <w:tab w:val="left" w:pos="1080"/>
        </w:tabs>
        <w:jc w:val="both"/>
        <w:rPr>
          <w:rFonts w:ascii="Arial" w:hAnsi="Arial" w:cs="Arial"/>
          <w:b/>
          <w:sz w:val="20"/>
          <w:szCs w:val="20"/>
        </w:rPr>
      </w:pPr>
    </w:p>
    <w:p w:rsidR="00C80A90" w:rsidRDefault="00C80A90" w:rsidP="00C80A90">
      <w:pPr>
        <w:shd w:val="clear" w:color="auto" w:fill="CCCCCC"/>
        <w:tabs>
          <w:tab w:val="left" w:pos="-1080"/>
          <w:tab w:val="left" w:pos="-720"/>
          <w:tab w:val="left" w:pos="0"/>
          <w:tab w:val="left" w:pos="270"/>
          <w:tab w:val="left" w:pos="1080"/>
        </w:tabs>
        <w:ind w:firstLine="180"/>
        <w:jc w:val="both"/>
        <w:rPr>
          <w:rFonts w:ascii="Arial" w:hAnsi="Arial" w:cs="Arial"/>
          <w:b/>
          <w:sz w:val="20"/>
          <w:szCs w:val="20"/>
        </w:rPr>
      </w:pPr>
      <w:r>
        <w:rPr>
          <w:rFonts w:ascii="Arial" w:hAnsi="Arial" w:cs="Arial"/>
          <w:b/>
          <w:sz w:val="20"/>
          <w:szCs w:val="20"/>
        </w:rPr>
        <w:t>SUPERVISORY CONTROLS</w:t>
      </w:r>
    </w:p>
    <w:p w:rsidR="00C80A90" w:rsidRPr="009E741F" w:rsidRDefault="00C80A90" w:rsidP="00C80A90">
      <w:pPr>
        <w:tabs>
          <w:tab w:val="left" w:pos="-1080"/>
          <w:tab w:val="left" w:pos="-720"/>
          <w:tab w:val="left" w:pos="0"/>
          <w:tab w:val="left" w:pos="270"/>
          <w:tab w:val="left" w:pos="1080"/>
        </w:tabs>
        <w:ind w:firstLine="180"/>
        <w:jc w:val="both"/>
        <w:rPr>
          <w:rFonts w:ascii="Arial" w:hAnsi="Arial" w:cs="Arial"/>
          <w:b/>
          <w:sz w:val="20"/>
          <w:szCs w:val="20"/>
        </w:rPr>
      </w:pPr>
    </w:p>
    <w:p w:rsidR="00C80A90" w:rsidRDefault="00C80A90" w:rsidP="00C80A90">
      <w:pPr>
        <w:widowControl w:val="0"/>
        <w:tabs>
          <w:tab w:val="left" w:pos="-1080"/>
          <w:tab w:val="left" w:pos="-720"/>
          <w:tab w:val="left" w:pos="0"/>
          <w:tab w:val="left" w:pos="270"/>
          <w:tab w:val="left" w:pos="1080"/>
          <w:tab w:val="left" w:pos="1440"/>
        </w:tabs>
        <w:autoSpaceDE w:val="0"/>
        <w:autoSpaceDN w:val="0"/>
        <w:adjustRightInd w:val="0"/>
        <w:ind w:left="720"/>
        <w:jc w:val="both"/>
        <w:rPr>
          <w:rFonts w:ascii="Arial" w:hAnsi="Arial" w:cs="Arial"/>
          <w:sz w:val="20"/>
          <w:szCs w:val="20"/>
        </w:rPr>
      </w:pPr>
      <w:r>
        <w:rPr>
          <w:rFonts w:ascii="Arial" w:hAnsi="Arial" w:cs="Arial"/>
          <w:sz w:val="20"/>
          <w:szCs w:val="20"/>
        </w:rPr>
        <w:t>The City Manager assigns work in terms of general instructions. The supervisor spot-checks completed work for compliance with procedures, accuracy, and the nature and propriety of the final results.</w:t>
      </w:r>
    </w:p>
    <w:p w:rsidR="00C80A90" w:rsidRPr="007412D9"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p>
    <w:p w:rsidR="00C80A90" w:rsidRDefault="00C80A90" w:rsidP="00C80A90">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GUIDELINES</w:t>
      </w:r>
    </w:p>
    <w:p w:rsidR="00C80A90" w:rsidRPr="009E741F"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rsidR="00C80A90" w:rsidRDefault="00C80A90" w:rsidP="00C80A90">
      <w:pPr>
        <w:widowControl w:val="0"/>
        <w:tabs>
          <w:tab w:val="left" w:pos="-1080"/>
          <w:tab w:val="left" w:pos="-720"/>
          <w:tab w:val="left" w:pos="0"/>
          <w:tab w:val="left" w:pos="270"/>
          <w:tab w:val="left" w:pos="1080"/>
          <w:tab w:val="left" w:pos="1440"/>
        </w:tabs>
        <w:autoSpaceDE w:val="0"/>
        <w:autoSpaceDN w:val="0"/>
        <w:adjustRightInd w:val="0"/>
        <w:ind w:left="720"/>
        <w:jc w:val="both"/>
        <w:rPr>
          <w:rFonts w:ascii="Arial" w:hAnsi="Arial" w:cs="Arial"/>
          <w:sz w:val="20"/>
          <w:szCs w:val="20"/>
        </w:rPr>
      </w:pPr>
      <w:r>
        <w:rPr>
          <w:rFonts w:ascii="Arial" w:hAnsi="Arial" w:cs="Arial"/>
          <w:sz w:val="20"/>
          <w:szCs w:val="20"/>
        </w:rPr>
        <w:t>Guidelines include department policies and procedures. These guidelines are generally clear and specific, but may require some interpretation in application.</w:t>
      </w:r>
    </w:p>
    <w:p w:rsidR="00C80A90"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p>
    <w:p w:rsidR="00C80A90" w:rsidRDefault="00C80A90" w:rsidP="00C80A90">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COMPLEXITY/SCOPE OF WORK</w:t>
      </w:r>
    </w:p>
    <w:p w:rsidR="00C80A90" w:rsidRPr="009E741F"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rsidR="00C80A90" w:rsidRDefault="00C80A90" w:rsidP="00C80A90">
      <w:pPr>
        <w:widowControl w:val="0"/>
        <w:numPr>
          <w:ilvl w:val="0"/>
          <w:numId w:val="2"/>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The work consists of related public relations duties. Frequent interruptions contribute to the complexity of the position.</w:t>
      </w:r>
    </w:p>
    <w:p w:rsidR="00C80A90"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p>
    <w:p w:rsidR="00C80A90" w:rsidRDefault="00C80A90" w:rsidP="00C80A90">
      <w:pPr>
        <w:shd w:val="clear" w:color="auto" w:fill="CCCCCC"/>
        <w:tabs>
          <w:tab w:val="left" w:pos="0"/>
          <w:tab w:val="left" w:pos="4215"/>
        </w:tabs>
        <w:ind w:firstLine="180"/>
        <w:jc w:val="both"/>
        <w:rPr>
          <w:rFonts w:ascii="Arial" w:hAnsi="Arial" w:cs="Arial"/>
          <w:b/>
          <w:sz w:val="20"/>
          <w:szCs w:val="20"/>
        </w:rPr>
      </w:pPr>
      <w:r>
        <w:rPr>
          <w:rFonts w:ascii="Arial" w:hAnsi="Arial" w:cs="Arial"/>
          <w:b/>
          <w:sz w:val="20"/>
          <w:szCs w:val="20"/>
        </w:rPr>
        <w:t>CONTACTS</w:t>
      </w:r>
    </w:p>
    <w:p w:rsidR="00C80A90" w:rsidRPr="003D6E57" w:rsidRDefault="00C80A90" w:rsidP="00C80A90">
      <w:pPr>
        <w:tabs>
          <w:tab w:val="left" w:pos="0"/>
          <w:tab w:val="left" w:pos="4215"/>
        </w:tabs>
        <w:jc w:val="both"/>
        <w:rPr>
          <w:rFonts w:ascii="Arial" w:hAnsi="Arial" w:cs="Arial"/>
          <w:sz w:val="20"/>
          <w:szCs w:val="20"/>
        </w:rPr>
      </w:pPr>
      <w:r>
        <w:rPr>
          <w:rFonts w:ascii="Arial" w:hAnsi="Arial" w:cs="Arial"/>
          <w:sz w:val="20"/>
          <w:szCs w:val="20"/>
        </w:rPr>
        <w:tab/>
      </w:r>
    </w:p>
    <w:p w:rsidR="00C80A90" w:rsidRDefault="00C80A90" w:rsidP="00C80A90">
      <w:pPr>
        <w:widowControl w:val="0"/>
        <w:numPr>
          <w:ilvl w:val="0"/>
          <w:numId w:val="2"/>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Pr>
          <w:rFonts w:ascii="Arial" w:hAnsi="Arial" w:cs="Arial"/>
          <w:sz w:val="20"/>
          <w:szCs w:val="20"/>
        </w:rPr>
        <w:t xml:space="preserve">Contacts are typically with co-workers, other city personnel, </w:t>
      </w:r>
      <w:r w:rsidR="00CC48CA">
        <w:rPr>
          <w:rFonts w:ascii="Arial" w:hAnsi="Arial" w:cs="Arial"/>
          <w:sz w:val="20"/>
          <w:szCs w:val="20"/>
        </w:rPr>
        <w:t xml:space="preserve">state level employees, </w:t>
      </w:r>
      <w:r>
        <w:rPr>
          <w:rFonts w:ascii="Arial" w:hAnsi="Arial" w:cs="Arial"/>
          <w:sz w:val="20"/>
          <w:szCs w:val="20"/>
        </w:rPr>
        <w:t>vendors, and members of the general public.</w:t>
      </w:r>
    </w:p>
    <w:p w:rsidR="00C80A90" w:rsidRDefault="00C80A90" w:rsidP="00C80A90">
      <w:pPr>
        <w:widowControl w:val="0"/>
        <w:numPr>
          <w:ilvl w:val="0"/>
          <w:numId w:val="2"/>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3408D9">
        <w:rPr>
          <w:rFonts w:ascii="Arial" w:hAnsi="Arial" w:cs="Arial"/>
          <w:sz w:val="20"/>
          <w:szCs w:val="20"/>
        </w:rPr>
        <w:t>Contacts are typically to provide services, to give or exchange information, or</w:t>
      </w:r>
      <w:r>
        <w:rPr>
          <w:rFonts w:ascii="Arial" w:hAnsi="Arial" w:cs="Arial"/>
          <w:sz w:val="20"/>
          <w:szCs w:val="20"/>
        </w:rPr>
        <w:t xml:space="preserve"> to resolve problems.</w:t>
      </w:r>
    </w:p>
    <w:p w:rsidR="00C80A90" w:rsidRPr="003408D9" w:rsidRDefault="00C80A90" w:rsidP="00C80A90">
      <w:pPr>
        <w:widowControl w:val="0"/>
        <w:tabs>
          <w:tab w:val="left" w:pos="-1080"/>
          <w:tab w:val="left" w:pos="-720"/>
          <w:tab w:val="left" w:pos="0"/>
          <w:tab w:val="left" w:pos="270"/>
          <w:tab w:val="left" w:pos="1080"/>
          <w:tab w:val="left" w:pos="1440"/>
        </w:tabs>
        <w:autoSpaceDE w:val="0"/>
        <w:autoSpaceDN w:val="0"/>
        <w:adjustRightInd w:val="0"/>
        <w:ind w:left="1080"/>
        <w:jc w:val="both"/>
        <w:rPr>
          <w:rFonts w:ascii="Arial" w:hAnsi="Arial" w:cs="Arial"/>
          <w:sz w:val="20"/>
          <w:szCs w:val="20"/>
        </w:rPr>
      </w:pPr>
    </w:p>
    <w:p w:rsidR="00C80A90" w:rsidRDefault="00C80A90" w:rsidP="00C80A90">
      <w:pPr>
        <w:widowControl w:val="0"/>
        <w:shd w:val="clear" w:color="auto" w:fill="D9D9D9"/>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PHYSICAL DEMANDS/ WORK ENVIRONMENT</w:t>
      </w:r>
    </w:p>
    <w:p w:rsidR="00C80A90" w:rsidRPr="009E741F"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rsidR="00C80A90" w:rsidRDefault="00C80A90" w:rsidP="00C80A90">
      <w:pPr>
        <w:widowControl w:val="0"/>
        <w:numPr>
          <w:ilvl w:val="0"/>
          <w:numId w:val="2"/>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807DE0">
        <w:rPr>
          <w:rFonts w:ascii="Arial" w:hAnsi="Arial" w:cs="Arial"/>
          <w:sz w:val="20"/>
          <w:szCs w:val="20"/>
        </w:rPr>
        <w:t xml:space="preserve">The work is typically performed sitting at a desk or table or while intermittently sitting, standing, or stooping. The employee occasionally lifts light </w:t>
      </w:r>
      <w:r>
        <w:rPr>
          <w:rFonts w:ascii="Arial" w:hAnsi="Arial" w:cs="Arial"/>
          <w:sz w:val="20"/>
          <w:szCs w:val="20"/>
        </w:rPr>
        <w:t>objects.</w:t>
      </w:r>
    </w:p>
    <w:p w:rsidR="00C80A90" w:rsidRPr="00807DE0" w:rsidRDefault="00C80A90" w:rsidP="00C80A90">
      <w:pPr>
        <w:widowControl w:val="0"/>
        <w:numPr>
          <w:ilvl w:val="0"/>
          <w:numId w:val="2"/>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807DE0">
        <w:rPr>
          <w:rFonts w:ascii="Arial" w:hAnsi="Arial" w:cs="Arial"/>
          <w:sz w:val="20"/>
          <w:szCs w:val="20"/>
        </w:rPr>
        <w:t>The work is typically performed in an office</w:t>
      </w:r>
      <w:r>
        <w:rPr>
          <w:rFonts w:ascii="Arial" w:hAnsi="Arial" w:cs="Arial"/>
          <w:sz w:val="20"/>
          <w:szCs w:val="20"/>
        </w:rPr>
        <w:t xml:space="preserve">. </w:t>
      </w:r>
    </w:p>
    <w:p w:rsidR="00C80A90" w:rsidRPr="00807DE0" w:rsidRDefault="00C80A90" w:rsidP="00C80A90">
      <w:pPr>
        <w:widowControl w:val="0"/>
        <w:tabs>
          <w:tab w:val="left" w:pos="-1080"/>
          <w:tab w:val="left" w:pos="-720"/>
          <w:tab w:val="left" w:pos="0"/>
          <w:tab w:val="left" w:pos="270"/>
          <w:tab w:val="left" w:pos="1080"/>
          <w:tab w:val="left" w:pos="1440"/>
        </w:tabs>
        <w:autoSpaceDE w:val="0"/>
        <w:autoSpaceDN w:val="0"/>
        <w:adjustRightInd w:val="0"/>
        <w:ind w:left="720"/>
        <w:jc w:val="both"/>
        <w:rPr>
          <w:rFonts w:ascii="Arial" w:hAnsi="Arial" w:cs="Arial"/>
          <w:sz w:val="20"/>
          <w:szCs w:val="20"/>
        </w:rPr>
      </w:pPr>
    </w:p>
    <w:p w:rsidR="00C80A90" w:rsidRDefault="00C80A90" w:rsidP="00C80A90">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SUPERVISORY AND MANAGEMENT RESPONSIBILITY</w:t>
      </w:r>
    </w:p>
    <w:p w:rsidR="00C80A90" w:rsidRPr="009E741F"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rsidR="00C80A90" w:rsidRPr="00230697" w:rsidRDefault="00C80A90" w:rsidP="00C80A9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roofErr w:type="gramStart"/>
      <w:r>
        <w:rPr>
          <w:rFonts w:ascii="Arial" w:hAnsi="Arial" w:cs="Arial"/>
          <w:sz w:val="20"/>
          <w:szCs w:val="20"/>
        </w:rPr>
        <w:t>None.</w:t>
      </w:r>
      <w:proofErr w:type="gramEnd"/>
    </w:p>
    <w:p w:rsidR="00C80A90"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pPr>
    </w:p>
    <w:p w:rsidR="00C80A90" w:rsidRPr="009328EE" w:rsidRDefault="00C80A90" w:rsidP="00C80A90">
      <w:pPr>
        <w:widowControl w:val="0"/>
        <w:shd w:val="clear" w:color="auto" w:fill="D9D9D9"/>
        <w:tabs>
          <w:tab w:val="left" w:pos="-1080"/>
          <w:tab w:val="left" w:pos="-720"/>
          <w:tab w:val="left" w:pos="0"/>
          <w:tab w:val="left" w:pos="270"/>
          <w:tab w:val="left" w:pos="1080"/>
          <w:tab w:val="left" w:pos="1440"/>
        </w:tabs>
        <w:autoSpaceDE w:val="0"/>
        <w:autoSpaceDN w:val="0"/>
        <w:adjustRightInd w:val="0"/>
        <w:ind w:firstLine="180"/>
        <w:rPr>
          <w:rFonts w:ascii="Arial" w:hAnsi="Arial" w:cs="Arial"/>
          <w:b/>
          <w:sz w:val="20"/>
          <w:szCs w:val="20"/>
        </w:rPr>
      </w:pPr>
      <w:r w:rsidRPr="009328EE">
        <w:rPr>
          <w:rFonts w:ascii="Arial" w:hAnsi="Arial" w:cs="Arial"/>
          <w:b/>
          <w:sz w:val="20"/>
          <w:szCs w:val="20"/>
        </w:rPr>
        <w:t>MINIMUM QUALIFICATIONS</w:t>
      </w:r>
    </w:p>
    <w:p w:rsidR="00C80A90" w:rsidRPr="009E741F"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rsidR="00C80A90" w:rsidRDefault="00C80A90" w:rsidP="00C80A90">
      <w:pPr>
        <w:numPr>
          <w:ilvl w:val="0"/>
          <w:numId w:val="2"/>
        </w:numPr>
        <w:tabs>
          <w:tab w:val="left" w:pos="-1440"/>
        </w:tabs>
        <w:rPr>
          <w:rFonts w:ascii="Arial" w:hAnsi="Arial" w:cs="Arial"/>
          <w:sz w:val="20"/>
          <w:szCs w:val="20"/>
        </w:rPr>
      </w:pPr>
      <w:r w:rsidRPr="00205015">
        <w:rPr>
          <w:rFonts w:ascii="Arial" w:hAnsi="Arial" w:cs="Arial"/>
          <w:sz w:val="20"/>
          <w:szCs w:val="20"/>
        </w:rPr>
        <w:t>Ability to read, write and perform mathematical calculations at a level commonly associated with the completion of high school or equivalent.</w:t>
      </w:r>
      <w:r>
        <w:rPr>
          <w:rFonts w:ascii="Arial" w:hAnsi="Arial" w:cs="Arial"/>
          <w:sz w:val="20"/>
          <w:szCs w:val="20"/>
        </w:rPr>
        <w:t xml:space="preserve"> Bachelor’s Degree is preferred</w:t>
      </w:r>
    </w:p>
    <w:p w:rsidR="00C80A90" w:rsidRDefault="00C80A90" w:rsidP="00C80A90">
      <w:pPr>
        <w:numPr>
          <w:ilvl w:val="0"/>
          <w:numId w:val="2"/>
        </w:numPr>
        <w:tabs>
          <w:tab w:val="left" w:pos="-1440"/>
        </w:tabs>
        <w:rPr>
          <w:rFonts w:ascii="Arial" w:hAnsi="Arial" w:cs="Arial"/>
          <w:sz w:val="20"/>
          <w:szCs w:val="20"/>
        </w:rPr>
      </w:pPr>
      <w:r w:rsidRPr="00205015">
        <w:rPr>
          <w:rFonts w:ascii="Arial" w:hAnsi="Arial" w:cs="Arial"/>
          <w:sz w:val="20"/>
          <w:szCs w:val="20"/>
        </w:rPr>
        <w:t xml:space="preserve">Sufficient experience to understand the basic principles relevant to the major duties of the position usually associated with having had a similar position for </w:t>
      </w:r>
      <w:r>
        <w:rPr>
          <w:rFonts w:ascii="Arial" w:hAnsi="Arial" w:cs="Arial"/>
          <w:sz w:val="20"/>
          <w:szCs w:val="20"/>
        </w:rPr>
        <w:t>three</w:t>
      </w:r>
      <w:r w:rsidRPr="00205015">
        <w:rPr>
          <w:rFonts w:ascii="Arial" w:hAnsi="Arial" w:cs="Arial"/>
          <w:sz w:val="20"/>
          <w:szCs w:val="20"/>
        </w:rPr>
        <w:t xml:space="preserve"> to </w:t>
      </w:r>
      <w:r>
        <w:rPr>
          <w:rFonts w:ascii="Arial" w:hAnsi="Arial" w:cs="Arial"/>
          <w:sz w:val="20"/>
          <w:szCs w:val="20"/>
        </w:rPr>
        <w:t>five</w:t>
      </w:r>
      <w:r w:rsidRPr="00205015">
        <w:rPr>
          <w:rFonts w:ascii="Arial" w:hAnsi="Arial" w:cs="Arial"/>
          <w:sz w:val="20"/>
          <w:szCs w:val="20"/>
        </w:rPr>
        <w:t xml:space="preserve"> years.</w:t>
      </w:r>
    </w:p>
    <w:p w:rsidR="00C80A90" w:rsidRDefault="00C80A90" w:rsidP="00C80A90">
      <w:pPr>
        <w:tabs>
          <w:tab w:val="left" w:pos="-1440"/>
        </w:tabs>
        <w:ind w:left="720"/>
        <w:rPr>
          <w:rFonts w:ascii="Arial" w:hAnsi="Arial" w:cs="Arial"/>
          <w:sz w:val="20"/>
          <w:szCs w:val="20"/>
        </w:rPr>
      </w:pPr>
    </w:p>
    <w:p w:rsidR="00C80A90" w:rsidRPr="009328EE" w:rsidRDefault="00C80A90" w:rsidP="00C80A90">
      <w:pPr>
        <w:widowControl w:val="0"/>
        <w:shd w:val="clear" w:color="auto" w:fill="D9D9D9"/>
        <w:tabs>
          <w:tab w:val="left" w:pos="-1080"/>
          <w:tab w:val="left" w:pos="-720"/>
          <w:tab w:val="left" w:pos="0"/>
          <w:tab w:val="left" w:pos="270"/>
          <w:tab w:val="left" w:pos="1080"/>
          <w:tab w:val="left" w:pos="1440"/>
        </w:tabs>
        <w:autoSpaceDE w:val="0"/>
        <w:autoSpaceDN w:val="0"/>
        <w:adjustRightInd w:val="0"/>
        <w:ind w:firstLine="180"/>
        <w:rPr>
          <w:rFonts w:ascii="Arial" w:hAnsi="Arial" w:cs="Arial"/>
          <w:b/>
          <w:sz w:val="20"/>
          <w:szCs w:val="20"/>
        </w:rPr>
      </w:pPr>
      <w:r>
        <w:rPr>
          <w:rFonts w:ascii="Arial" w:hAnsi="Arial" w:cs="Arial"/>
          <w:b/>
          <w:sz w:val="20"/>
          <w:szCs w:val="20"/>
        </w:rPr>
        <w:t>TO APPLY</w:t>
      </w:r>
    </w:p>
    <w:p w:rsidR="00C80A90"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pPr>
    </w:p>
    <w:p w:rsidR="00C80A90" w:rsidRPr="00F97774" w:rsidRDefault="00C80A90" w:rsidP="00C80A90">
      <w:pPr>
        <w:widowControl w:val="0"/>
        <w:numPr>
          <w:ilvl w:val="0"/>
          <w:numId w:val="2"/>
        </w:numPr>
        <w:tabs>
          <w:tab w:val="left" w:pos="720"/>
        </w:tabs>
        <w:overflowPunct w:val="0"/>
        <w:autoSpaceDE w:val="0"/>
        <w:autoSpaceDN w:val="0"/>
        <w:adjustRightInd w:val="0"/>
        <w:textAlignment w:val="baseline"/>
        <w:rPr>
          <w:rFonts w:ascii="Arial" w:hAnsi="Arial" w:cs="Arial"/>
          <w:sz w:val="20"/>
          <w:szCs w:val="20"/>
        </w:rPr>
      </w:pPr>
      <w:r>
        <w:rPr>
          <w:rFonts w:ascii="Arial" w:hAnsi="Arial" w:cs="Arial"/>
          <w:sz w:val="20"/>
          <w:szCs w:val="20"/>
        </w:rPr>
        <w:t>High school diploma or equivalent required (</w:t>
      </w:r>
      <w:r w:rsidRPr="00F97774">
        <w:rPr>
          <w:rFonts w:ascii="Arial" w:hAnsi="Arial" w:cs="Arial"/>
          <w:sz w:val="20"/>
          <w:szCs w:val="20"/>
        </w:rPr>
        <w:t>Bachelor’s degree</w:t>
      </w:r>
      <w:r>
        <w:rPr>
          <w:rFonts w:ascii="Arial" w:hAnsi="Arial" w:cs="Arial"/>
          <w:sz w:val="20"/>
          <w:szCs w:val="20"/>
        </w:rPr>
        <w:t xml:space="preserve"> is preferred)</w:t>
      </w:r>
      <w:r w:rsidRPr="00F97774">
        <w:rPr>
          <w:rFonts w:ascii="Arial" w:hAnsi="Arial" w:cs="Arial"/>
          <w:sz w:val="20"/>
          <w:szCs w:val="20"/>
        </w:rPr>
        <w:t xml:space="preserve"> from an accredited college or university with major course work in </w:t>
      </w:r>
      <w:r>
        <w:rPr>
          <w:rFonts w:ascii="Arial" w:hAnsi="Arial" w:cs="Arial"/>
          <w:sz w:val="20"/>
          <w:szCs w:val="20"/>
        </w:rPr>
        <w:t>marketing, public relations, economic development, o</w:t>
      </w:r>
      <w:r w:rsidRPr="00F97774">
        <w:rPr>
          <w:rFonts w:ascii="Arial" w:hAnsi="Arial" w:cs="Arial"/>
          <w:sz w:val="20"/>
          <w:szCs w:val="20"/>
        </w:rPr>
        <w:t>r a related field.</w:t>
      </w:r>
    </w:p>
    <w:p w:rsidR="00C80A90" w:rsidRPr="00F97774" w:rsidRDefault="00C80A90" w:rsidP="00C80A90">
      <w:pPr>
        <w:widowControl w:val="0"/>
        <w:numPr>
          <w:ilvl w:val="0"/>
          <w:numId w:val="2"/>
        </w:numPr>
        <w:tabs>
          <w:tab w:val="left" w:pos="720"/>
        </w:tabs>
        <w:overflowPunct w:val="0"/>
        <w:autoSpaceDE w:val="0"/>
        <w:autoSpaceDN w:val="0"/>
        <w:adjustRightInd w:val="0"/>
        <w:textAlignment w:val="baseline"/>
        <w:rPr>
          <w:rFonts w:ascii="Arial" w:hAnsi="Arial" w:cs="Arial"/>
          <w:sz w:val="20"/>
          <w:szCs w:val="20"/>
        </w:rPr>
      </w:pPr>
      <w:r>
        <w:rPr>
          <w:rFonts w:ascii="Arial" w:hAnsi="Arial" w:cs="Arial"/>
          <w:sz w:val="20"/>
          <w:szCs w:val="20"/>
        </w:rPr>
        <w:t>Three to five</w:t>
      </w:r>
      <w:r w:rsidRPr="00F97774">
        <w:rPr>
          <w:rFonts w:ascii="Arial" w:hAnsi="Arial" w:cs="Arial"/>
          <w:sz w:val="20"/>
          <w:szCs w:val="20"/>
        </w:rPr>
        <w:t xml:space="preserve"> years of experience in</w:t>
      </w:r>
      <w:r>
        <w:rPr>
          <w:rFonts w:ascii="Arial" w:hAnsi="Arial" w:cs="Arial"/>
          <w:sz w:val="20"/>
          <w:szCs w:val="20"/>
        </w:rPr>
        <w:t xml:space="preserve"> a</w:t>
      </w:r>
      <w:r w:rsidRPr="00F97774">
        <w:rPr>
          <w:rFonts w:ascii="Arial" w:hAnsi="Arial" w:cs="Arial"/>
          <w:sz w:val="20"/>
          <w:szCs w:val="20"/>
        </w:rPr>
        <w:t xml:space="preserve"> </w:t>
      </w:r>
      <w:r>
        <w:rPr>
          <w:rFonts w:ascii="Arial" w:hAnsi="Arial" w:cs="Arial"/>
          <w:sz w:val="20"/>
          <w:szCs w:val="20"/>
        </w:rPr>
        <w:t>Main Street/downtown setting</w:t>
      </w:r>
      <w:r w:rsidR="00985EC2">
        <w:rPr>
          <w:rFonts w:ascii="Arial" w:hAnsi="Arial" w:cs="Arial"/>
          <w:sz w:val="20"/>
          <w:szCs w:val="20"/>
        </w:rPr>
        <w:t xml:space="preserve"> (preferred)</w:t>
      </w:r>
    </w:p>
    <w:p w:rsidR="00C80A90" w:rsidRPr="00F97774" w:rsidRDefault="00C80A90" w:rsidP="00C80A90">
      <w:pPr>
        <w:numPr>
          <w:ilvl w:val="0"/>
          <w:numId w:val="2"/>
        </w:numPr>
        <w:tabs>
          <w:tab w:val="left" w:pos="-1440"/>
        </w:tabs>
        <w:rPr>
          <w:rFonts w:ascii="Arial" w:hAnsi="Arial" w:cs="Arial"/>
          <w:sz w:val="20"/>
          <w:szCs w:val="20"/>
        </w:rPr>
      </w:pPr>
      <w:r w:rsidRPr="00F97774">
        <w:rPr>
          <w:rFonts w:ascii="Arial" w:hAnsi="Arial" w:cs="Arial"/>
          <w:sz w:val="20"/>
          <w:szCs w:val="20"/>
        </w:rPr>
        <w:t>Must pass a pre-employment background check and drug screen</w:t>
      </w:r>
    </w:p>
    <w:p w:rsidR="00C80A90" w:rsidRPr="00F97774" w:rsidRDefault="00C80A90" w:rsidP="00C80A90">
      <w:pPr>
        <w:numPr>
          <w:ilvl w:val="0"/>
          <w:numId w:val="2"/>
        </w:numPr>
        <w:tabs>
          <w:tab w:val="left" w:pos="-1440"/>
        </w:tabs>
        <w:rPr>
          <w:rFonts w:ascii="Arial" w:hAnsi="Arial" w:cs="Arial"/>
          <w:sz w:val="20"/>
          <w:szCs w:val="20"/>
        </w:rPr>
      </w:pPr>
      <w:r w:rsidRPr="00F97774">
        <w:rPr>
          <w:rFonts w:ascii="Arial" w:hAnsi="Arial" w:cs="Arial"/>
          <w:sz w:val="20"/>
          <w:szCs w:val="20"/>
        </w:rPr>
        <w:t>Possession of or ability to readily obtain a valid driver’s license issued by the State of Georgia for the type of vehicle or equipment operated.</w:t>
      </w:r>
    </w:p>
    <w:p w:rsidR="00C80A90" w:rsidRPr="00F97774" w:rsidRDefault="00C80A90" w:rsidP="00C80A90">
      <w:pPr>
        <w:numPr>
          <w:ilvl w:val="0"/>
          <w:numId w:val="2"/>
        </w:numPr>
        <w:tabs>
          <w:tab w:val="left" w:pos="-1440"/>
        </w:tabs>
        <w:rPr>
          <w:rFonts w:ascii="Arial" w:hAnsi="Arial" w:cs="Arial"/>
          <w:sz w:val="20"/>
          <w:szCs w:val="20"/>
        </w:rPr>
      </w:pPr>
      <w:r w:rsidRPr="00F97774">
        <w:rPr>
          <w:rFonts w:ascii="Arial" w:hAnsi="Arial" w:cs="Arial"/>
          <w:sz w:val="20"/>
          <w:szCs w:val="20"/>
        </w:rPr>
        <w:t xml:space="preserve">Have an oral interview with the </w:t>
      </w:r>
      <w:r>
        <w:rPr>
          <w:rFonts w:ascii="Arial" w:hAnsi="Arial" w:cs="Arial"/>
          <w:sz w:val="20"/>
          <w:szCs w:val="20"/>
        </w:rPr>
        <w:t>City Manager and DVA President</w:t>
      </w:r>
    </w:p>
    <w:p w:rsidR="00C80A90" w:rsidRPr="00876829" w:rsidRDefault="00C80A90" w:rsidP="00C80A90">
      <w:pPr>
        <w:numPr>
          <w:ilvl w:val="0"/>
          <w:numId w:val="2"/>
        </w:numPr>
        <w:tabs>
          <w:tab w:val="left" w:pos="-1440"/>
        </w:tabs>
        <w:rPr>
          <w:rFonts w:ascii="Arial" w:hAnsi="Arial" w:cs="Arial"/>
          <w:sz w:val="20"/>
          <w:szCs w:val="20"/>
        </w:rPr>
      </w:pPr>
      <w:r w:rsidRPr="00F97774">
        <w:rPr>
          <w:rFonts w:ascii="Arial" w:hAnsi="Arial" w:cs="Arial"/>
          <w:sz w:val="20"/>
          <w:szCs w:val="20"/>
        </w:rPr>
        <w:lastRenderedPageBreak/>
        <w:t xml:space="preserve">Only the most qualified </w:t>
      </w:r>
      <w:r w:rsidRPr="00876829">
        <w:rPr>
          <w:rFonts w:ascii="Arial" w:hAnsi="Arial" w:cs="Arial"/>
          <w:sz w:val="20"/>
          <w:szCs w:val="20"/>
        </w:rPr>
        <w:t xml:space="preserve">applicants will be contacted for an interview. Applications, resumes, and references are due Friday, </w:t>
      </w:r>
      <w:r w:rsidR="00985EC2">
        <w:rPr>
          <w:rFonts w:ascii="Arial" w:hAnsi="Arial" w:cs="Arial"/>
          <w:sz w:val="20"/>
          <w:szCs w:val="20"/>
        </w:rPr>
        <w:t>February 23</w:t>
      </w:r>
      <w:bookmarkStart w:id="0" w:name="_GoBack"/>
      <w:bookmarkEnd w:id="0"/>
      <w:r>
        <w:rPr>
          <w:rFonts w:ascii="Arial" w:hAnsi="Arial" w:cs="Arial"/>
          <w:sz w:val="20"/>
          <w:szCs w:val="20"/>
        </w:rPr>
        <w:t>, 2018</w:t>
      </w:r>
      <w:r w:rsidRPr="00876829">
        <w:rPr>
          <w:rFonts w:ascii="Arial" w:hAnsi="Arial" w:cs="Arial"/>
          <w:sz w:val="20"/>
          <w:szCs w:val="20"/>
        </w:rPr>
        <w:t xml:space="preserve"> at 5:00 pm. </w:t>
      </w:r>
    </w:p>
    <w:p w:rsidR="00C80A90" w:rsidRPr="00876829" w:rsidRDefault="00C80A90" w:rsidP="00C80A90">
      <w:pPr>
        <w:rPr>
          <w:rFonts w:ascii="Arial" w:hAnsi="Arial" w:cs="Arial"/>
          <w:sz w:val="20"/>
          <w:szCs w:val="20"/>
        </w:rPr>
      </w:pPr>
    </w:p>
    <w:p w:rsidR="00C80A90" w:rsidRPr="00F97774" w:rsidRDefault="00C80A90" w:rsidP="00C80A90">
      <w:pPr>
        <w:ind w:left="720"/>
        <w:rPr>
          <w:rFonts w:ascii="Arial" w:hAnsi="Arial" w:cs="Arial"/>
          <w:sz w:val="20"/>
          <w:szCs w:val="20"/>
        </w:rPr>
      </w:pPr>
      <w:r w:rsidRPr="00F97774">
        <w:rPr>
          <w:rFonts w:ascii="Arial" w:hAnsi="Arial" w:cs="Arial"/>
          <w:sz w:val="20"/>
          <w:szCs w:val="20"/>
        </w:rPr>
        <w:t xml:space="preserve">Applications can be obtained through the City of Vidalia’s website at </w:t>
      </w:r>
      <w:hyperlink r:id="rId6" w:history="1">
        <w:r w:rsidRPr="00F97774">
          <w:rPr>
            <w:rStyle w:val="Hyperlink"/>
            <w:rFonts w:ascii="Arial" w:hAnsi="Arial" w:cs="Arial"/>
            <w:color w:val="auto"/>
            <w:sz w:val="20"/>
            <w:szCs w:val="20"/>
          </w:rPr>
          <w:t>www.vidaliaga.gov</w:t>
        </w:r>
      </w:hyperlink>
      <w:r w:rsidRPr="00F97774">
        <w:rPr>
          <w:rFonts w:ascii="Arial" w:hAnsi="Arial" w:cs="Arial"/>
          <w:sz w:val="20"/>
          <w:szCs w:val="20"/>
        </w:rPr>
        <w:t xml:space="preserve">. Please click on City Hall/Administration and then Employment to find an application. Please mail your application and resume along with at least three (3) professional references to the attention of </w:t>
      </w:r>
      <w:proofErr w:type="spellStart"/>
      <w:r w:rsidRPr="00F97774">
        <w:rPr>
          <w:rFonts w:ascii="Arial" w:hAnsi="Arial" w:cs="Arial"/>
          <w:sz w:val="20"/>
          <w:szCs w:val="20"/>
        </w:rPr>
        <w:t>Shikima</w:t>
      </w:r>
      <w:proofErr w:type="spellEnd"/>
      <w:r w:rsidRPr="00F97774">
        <w:rPr>
          <w:rFonts w:ascii="Arial" w:hAnsi="Arial" w:cs="Arial"/>
          <w:sz w:val="20"/>
          <w:szCs w:val="20"/>
        </w:rPr>
        <w:t xml:space="preserve"> Johnson, HR Director, City of Vidalia, at PO Box 280, Vidalia, Georgia, 30475. Applications may also be obtained through the Georgia Department of Labor locally as well as their website.</w:t>
      </w:r>
    </w:p>
    <w:p w:rsidR="00C80A90" w:rsidRPr="00F97774" w:rsidRDefault="00C80A90" w:rsidP="00C80A90">
      <w:pPr>
        <w:ind w:left="720"/>
        <w:rPr>
          <w:rFonts w:ascii="Arial" w:hAnsi="Arial" w:cs="Arial"/>
          <w:sz w:val="20"/>
          <w:szCs w:val="20"/>
        </w:rPr>
      </w:pPr>
    </w:p>
    <w:p w:rsidR="00C80A90" w:rsidRPr="00F97774" w:rsidRDefault="00C80A90" w:rsidP="00C80A90">
      <w:pPr>
        <w:ind w:left="720"/>
        <w:rPr>
          <w:rFonts w:ascii="Arial" w:hAnsi="Arial" w:cs="Arial"/>
          <w:sz w:val="20"/>
          <w:szCs w:val="20"/>
        </w:rPr>
      </w:pPr>
      <w:r w:rsidRPr="00F97774">
        <w:rPr>
          <w:rFonts w:ascii="Arial" w:hAnsi="Arial" w:cs="Arial"/>
          <w:sz w:val="20"/>
          <w:szCs w:val="20"/>
        </w:rPr>
        <w:t>The City of Vidalia is an Equal Opportunity Employer</w:t>
      </w:r>
    </w:p>
    <w:p w:rsidR="00C80A90" w:rsidRPr="00871239" w:rsidRDefault="00C80A90" w:rsidP="00C80A90">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rPr>
      </w:pPr>
    </w:p>
    <w:p w:rsidR="00A5710F" w:rsidRDefault="00985EC2"/>
    <w:sectPr w:rsidR="00A57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90"/>
    <w:rsid w:val="00452FCD"/>
    <w:rsid w:val="00514225"/>
    <w:rsid w:val="00985EC2"/>
    <w:rsid w:val="00C80A90"/>
    <w:rsid w:val="00CC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0A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0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aliag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Overstreet</dc:creator>
  <cp:lastModifiedBy>Nick Overstreet</cp:lastModifiedBy>
  <cp:revision>3</cp:revision>
  <dcterms:created xsi:type="dcterms:W3CDTF">2018-01-08T16:49:00Z</dcterms:created>
  <dcterms:modified xsi:type="dcterms:W3CDTF">2018-01-29T13:19:00Z</dcterms:modified>
</cp:coreProperties>
</file>